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91"/>
        <w:gridCol w:w="793"/>
        <w:gridCol w:w="980"/>
        <w:gridCol w:w="783"/>
        <w:gridCol w:w="2851"/>
        <w:gridCol w:w="865"/>
        <w:gridCol w:w="980"/>
        <w:gridCol w:w="727"/>
      </w:tblGrid>
      <w:tr w:rsidR="00EE6703" w14:paraId="4E5BA5CE" w14:textId="77777777" w:rsidTr="00EE6703">
        <w:tc>
          <w:tcPr>
            <w:tcW w:w="10770" w:type="dxa"/>
            <w:gridSpan w:val="8"/>
          </w:tcPr>
          <w:p w14:paraId="27DC6D59" w14:textId="4DBA5657" w:rsidR="00EE6703" w:rsidRDefault="00EE6703" w:rsidP="0057132A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07D049C0" wp14:editId="2B87D30A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5715</wp:posOffset>
                  </wp:positionV>
                  <wp:extent cx="609600" cy="342900"/>
                  <wp:effectExtent l="0" t="0" r="0" b="0"/>
                  <wp:wrapNone/>
                  <wp:docPr id="2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E6703">
              <w:rPr>
                <w:b/>
                <w:bCs/>
                <w:sz w:val="32"/>
                <w:szCs w:val="32"/>
              </w:rPr>
              <w:t xml:space="preserve">COLEGIO SECUNDARIO </w:t>
            </w:r>
            <w:proofErr w:type="spellStart"/>
            <w:r w:rsidRPr="00EE6703">
              <w:rPr>
                <w:b/>
                <w:bCs/>
                <w:sz w:val="32"/>
                <w:szCs w:val="32"/>
              </w:rPr>
              <w:t>N°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:rsidRPr="0057132A" w14:paraId="416BC007" w14:textId="77777777" w:rsidTr="00EE6703">
        <w:tc>
          <w:tcPr>
            <w:tcW w:w="10770" w:type="dxa"/>
            <w:gridSpan w:val="8"/>
          </w:tcPr>
          <w:p w14:paraId="2CF4ABB3" w14:textId="77777777" w:rsidR="00EE6703" w:rsidRPr="0057132A" w:rsidRDefault="00EE6703" w:rsidP="00EE6703">
            <w:pPr>
              <w:ind w:left="1" w:hanging="3"/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 w:rsidRPr="0057132A">
              <w:rPr>
                <w:b/>
                <w:bCs/>
                <w:sz w:val="32"/>
                <w:szCs w:val="32"/>
              </w:rPr>
              <w:t>PROGRAMA  2026</w:t>
            </w:r>
          </w:p>
        </w:tc>
      </w:tr>
      <w:tr w:rsidR="00EE6703" w:rsidRPr="0057132A" w14:paraId="2A272975" w14:textId="77777777" w:rsidTr="00EE6703">
        <w:tc>
          <w:tcPr>
            <w:tcW w:w="10770" w:type="dxa"/>
            <w:gridSpan w:val="8"/>
          </w:tcPr>
          <w:p w14:paraId="5DB2A9C1" w14:textId="56FFD91C" w:rsidR="00EE6703" w:rsidRPr="0057132A" w:rsidRDefault="00EE6703" w:rsidP="00EE6703">
            <w:pPr>
              <w:ind w:left="1" w:hanging="3"/>
              <w:rPr>
                <w:b/>
                <w:bCs/>
                <w:sz w:val="32"/>
                <w:szCs w:val="32"/>
              </w:rPr>
            </w:pPr>
            <w:r w:rsidRPr="0057132A">
              <w:rPr>
                <w:b/>
                <w:bCs/>
                <w:sz w:val="32"/>
                <w:szCs w:val="32"/>
              </w:rPr>
              <w:t xml:space="preserve">ESPACIO CURRICULAR:         </w:t>
            </w:r>
            <w:r w:rsidR="009143ED" w:rsidRPr="0057132A">
              <w:rPr>
                <w:b/>
                <w:bCs/>
                <w:sz w:val="32"/>
                <w:szCs w:val="32"/>
              </w:rPr>
              <w:t>FISICA</w:t>
            </w:r>
            <w:r w:rsidRPr="0057132A">
              <w:rPr>
                <w:b/>
                <w:bCs/>
                <w:sz w:val="32"/>
                <w:szCs w:val="32"/>
              </w:rPr>
              <w:t xml:space="preserve">           CARGA HORARIA:</w:t>
            </w:r>
            <w:r w:rsidR="009143ED" w:rsidRPr="0057132A">
              <w:rPr>
                <w:b/>
                <w:bCs/>
                <w:sz w:val="32"/>
                <w:szCs w:val="32"/>
              </w:rPr>
              <w:t xml:space="preserve">   4 HS</w:t>
            </w:r>
          </w:p>
        </w:tc>
      </w:tr>
      <w:tr w:rsidR="00EE6703" w14:paraId="3A464297" w14:textId="77777777" w:rsidTr="00EE6703">
        <w:tc>
          <w:tcPr>
            <w:tcW w:w="2791" w:type="dxa"/>
          </w:tcPr>
          <w:p w14:paraId="3B6E26E6" w14:textId="24219491" w:rsidR="00EE6703" w:rsidRPr="00EE6703" w:rsidRDefault="001624EC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E6703">
              <w:rPr>
                <w:b/>
                <w:bCs/>
                <w:sz w:val="24"/>
                <w:szCs w:val="24"/>
              </w:rPr>
              <w:t>PROFESORES DE</w:t>
            </w:r>
            <w:r w:rsidR="00EE6703" w:rsidRPr="00EE6703">
              <w:rPr>
                <w:b/>
                <w:bCs/>
                <w:sz w:val="24"/>
                <w:szCs w:val="24"/>
              </w:rPr>
              <w:t xml:space="preserve"> TM</w:t>
            </w:r>
          </w:p>
        </w:tc>
        <w:tc>
          <w:tcPr>
            <w:tcW w:w="793" w:type="dxa"/>
          </w:tcPr>
          <w:p w14:paraId="0BD724A4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14:paraId="57A56E4F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83" w:type="dxa"/>
          </w:tcPr>
          <w:p w14:paraId="0085B886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</w:tcPr>
          <w:p w14:paraId="2504AEC5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65" w:type="dxa"/>
          </w:tcPr>
          <w:p w14:paraId="3FB176FC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14:paraId="162E8877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27" w:type="dxa"/>
          </w:tcPr>
          <w:p w14:paraId="1235F009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CICLO</w:t>
            </w:r>
          </w:p>
        </w:tc>
      </w:tr>
      <w:tr w:rsidR="00EE6703" w14:paraId="75E8B304" w14:textId="77777777" w:rsidTr="00EE6703">
        <w:tc>
          <w:tcPr>
            <w:tcW w:w="2791" w:type="dxa"/>
          </w:tcPr>
          <w:p w14:paraId="347572F9" w14:textId="4A389686" w:rsidR="00EE6703" w:rsidRPr="009143ED" w:rsidRDefault="009143ED" w:rsidP="009143ED">
            <w:pPr>
              <w:pStyle w:val="Prrafodelista"/>
              <w:numPr>
                <w:ilvl w:val="0"/>
                <w:numId w:val="1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CASTRO, FERNANDO JOSE </w:t>
            </w:r>
          </w:p>
        </w:tc>
        <w:tc>
          <w:tcPr>
            <w:tcW w:w="793" w:type="dxa"/>
          </w:tcPr>
          <w:p w14:paraId="18C88550" w14:textId="556C6475" w:rsidR="00EE6703" w:rsidRDefault="009143ED" w:rsidP="000420A1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4º</w:t>
            </w:r>
          </w:p>
        </w:tc>
        <w:tc>
          <w:tcPr>
            <w:tcW w:w="980" w:type="dxa"/>
          </w:tcPr>
          <w:p w14:paraId="5FAF1325" w14:textId="2D924924" w:rsidR="00EE6703" w:rsidRDefault="009143ED" w:rsidP="000420A1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2º</w:t>
            </w:r>
          </w:p>
        </w:tc>
        <w:tc>
          <w:tcPr>
            <w:tcW w:w="783" w:type="dxa"/>
          </w:tcPr>
          <w:p w14:paraId="5A7E5E69" w14:textId="2DF9D33F" w:rsidR="00EE6703" w:rsidRDefault="009143ED" w:rsidP="000420A1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C.O.</w:t>
            </w:r>
          </w:p>
        </w:tc>
        <w:tc>
          <w:tcPr>
            <w:tcW w:w="2851" w:type="dxa"/>
          </w:tcPr>
          <w:p w14:paraId="3CF8D888" w14:textId="01CEDC21" w:rsidR="00EE6703" w:rsidRDefault="009143ED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COLLAO HINOJOSA, ALICIA</w:t>
            </w:r>
          </w:p>
        </w:tc>
        <w:tc>
          <w:tcPr>
            <w:tcW w:w="865" w:type="dxa"/>
          </w:tcPr>
          <w:p w14:paraId="3197B2F2" w14:textId="35E6985E" w:rsidR="00EE6703" w:rsidRDefault="009143ED" w:rsidP="000420A1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4º</w:t>
            </w:r>
          </w:p>
        </w:tc>
        <w:tc>
          <w:tcPr>
            <w:tcW w:w="980" w:type="dxa"/>
          </w:tcPr>
          <w:p w14:paraId="23B8CA14" w14:textId="69EEFB46" w:rsidR="00EE6703" w:rsidRDefault="009143ED" w:rsidP="000420A1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2º</w:t>
            </w:r>
          </w:p>
        </w:tc>
        <w:tc>
          <w:tcPr>
            <w:tcW w:w="727" w:type="dxa"/>
          </w:tcPr>
          <w:p w14:paraId="032D24C8" w14:textId="6F9AF532" w:rsidR="00EE6703" w:rsidRDefault="009143ED" w:rsidP="000420A1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C.O.</w:t>
            </w:r>
          </w:p>
        </w:tc>
      </w:tr>
      <w:tr w:rsidR="00EE6703" w14:paraId="5B6EADA0" w14:textId="77777777" w:rsidTr="00EE6703">
        <w:tc>
          <w:tcPr>
            <w:tcW w:w="2791" w:type="dxa"/>
          </w:tcPr>
          <w:p w14:paraId="7B28A0A8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2.-</w:t>
            </w:r>
          </w:p>
        </w:tc>
        <w:tc>
          <w:tcPr>
            <w:tcW w:w="793" w:type="dxa"/>
          </w:tcPr>
          <w:p w14:paraId="60A835B4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14:paraId="30213127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14:paraId="04677B31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1" w:type="dxa"/>
          </w:tcPr>
          <w:p w14:paraId="10EDA7FF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</w:tcPr>
          <w:p w14:paraId="0852A706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14:paraId="65DE4C4C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14:paraId="1C21E584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EE6703" w14:paraId="16D7A347" w14:textId="77777777" w:rsidTr="00EE6703">
        <w:tc>
          <w:tcPr>
            <w:tcW w:w="10770" w:type="dxa"/>
            <w:gridSpan w:val="8"/>
          </w:tcPr>
          <w:p w14:paraId="55672F41" w14:textId="77777777" w:rsidR="00EE6703" w:rsidRPr="0057132A" w:rsidRDefault="00EE6703" w:rsidP="00EE6703">
            <w:pPr>
              <w:spacing w:after="0" w:line="240" w:lineRule="auto"/>
              <w:ind w:left="0" w:hanging="2"/>
              <w:jc w:val="center"/>
            </w:pPr>
            <w:r w:rsidRPr="0057132A">
              <w:rPr>
                <w:b/>
                <w:bCs/>
                <w:u w:val="single"/>
              </w:rPr>
              <w:t>CONTENIDOS</w:t>
            </w:r>
          </w:p>
          <w:p w14:paraId="6020B1D1" w14:textId="77777777" w:rsidR="009143ED" w:rsidRPr="0057132A" w:rsidRDefault="009143ED" w:rsidP="009143ED">
            <w:pPr>
              <w:keepNext/>
              <w:keepLines/>
              <w:numPr>
                <w:ilvl w:val="12"/>
                <w:numId w:val="0"/>
              </w:numPr>
              <w:spacing w:after="0" w:line="276" w:lineRule="auto"/>
              <w:jc w:val="both"/>
              <w:rPr>
                <w:rFonts w:eastAsiaTheme="majorEastAsia" w:cstheme="minorHAnsi"/>
                <w:b/>
                <w:bCs/>
                <w:lang w:val="es-ES"/>
              </w:rPr>
            </w:pPr>
            <w:r w:rsidRPr="0057132A">
              <w:rPr>
                <w:rFonts w:eastAsiaTheme="majorEastAsia" w:cstheme="minorHAnsi"/>
                <w:b/>
                <w:bCs/>
                <w:lang w:val="es-ES"/>
              </w:rPr>
              <w:t>EJE 1: ACÚSTICA</w:t>
            </w:r>
          </w:p>
          <w:p w14:paraId="61527E15" w14:textId="21BA6584" w:rsidR="009143ED" w:rsidRPr="0057132A" w:rsidRDefault="009143ED" w:rsidP="009143ED">
            <w:pPr>
              <w:numPr>
                <w:ilvl w:val="12"/>
                <w:numId w:val="0"/>
              </w:numPr>
              <w:spacing w:after="0" w:line="276" w:lineRule="auto"/>
              <w:jc w:val="both"/>
              <w:rPr>
                <w:rFonts w:cstheme="minorHAnsi"/>
                <w:lang w:val="es-ES"/>
              </w:rPr>
            </w:pPr>
            <w:r w:rsidRPr="0057132A">
              <w:rPr>
                <w:rFonts w:cstheme="minorHAnsi"/>
                <w:lang w:val="es-ES"/>
              </w:rPr>
              <w:t>Movimiento O</w:t>
            </w:r>
            <w:r w:rsidR="0057132A" w:rsidRPr="0057132A">
              <w:rPr>
                <w:rFonts w:cstheme="minorHAnsi"/>
                <w:lang w:val="es-ES"/>
              </w:rPr>
              <w:t>ndulatorio</w:t>
            </w:r>
            <w:r w:rsidRPr="0057132A">
              <w:rPr>
                <w:rFonts w:cstheme="minorHAnsi"/>
                <w:lang w:val="es-ES"/>
              </w:rPr>
              <w:t>.  Ondas. Amplitud. Periodo. Frecuencia. Vibraciones. Formación y propagación de Ondas. Ondas Transversales y Longitudinales. Representación gráfica. Velocidad y Longitud de onda. Fenómenos ondulatorios:  Reflexión, Refracción, Interferencia y Difracción de ondas. Acústica: Concepto. Naturaleza y producción del sonido.</w:t>
            </w:r>
            <w:r w:rsidR="0057132A" w:rsidRPr="0057132A">
              <w:rPr>
                <w:rFonts w:cstheme="minorHAnsi"/>
                <w:lang w:val="es-ES"/>
              </w:rPr>
              <w:t xml:space="preserve"> </w:t>
            </w:r>
            <w:r w:rsidRPr="0057132A">
              <w:rPr>
                <w:rFonts w:cstheme="minorHAnsi"/>
                <w:lang w:val="es-ES"/>
              </w:rPr>
              <w:t xml:space="preserve">Características del Sonido: Intensidad, Altura o Tono, Timbre. </w:t>
            </w:r>
            <w:r w:rsidR="0057132A" w:rsidRPr="0057132A">
              <w:rPr>
                <w:rFonts w:cstheme="minorHAnsi"/>
                <w:lang w:val="es-ES"/>
              </w:rPr>
              <w:t>Frecuencias límites</w:t>
            </w:r>
            <w:r w:rsidRPr="0057132A">
              <w:rPr>
                <w:rFonts w:cstheme="minorHAnsi"/>
                <w:lang w:val="es-ES"/>
              </w:rPr>
              <w:t xml:space="preserve"> audibles por el oído humano. Refracción y Reflexión Sonora.  Absorción. Eco. Reverberación. Velocidad del Sonido en diferentes medios. El Efecto Doppler. Ondas ultrasónicas. </w:t>
            </w:r>
          </w:p>
          <w:p w14:paraId="34BBDFB2" w14:textId="77777777" w:rsidR="009143ED" w:rsidRPr="0057132A" w:rsidRDefault="009143ED" w:rsidP="009143ED">
            <w:pPr>
              <w:keepNext/>
              <w:keepLines/>
              <w:numPr>
                <w:ilvl w:val="12"/>
                <w:numId w:val="0"/>
              </w:numPr>
              <w:spacing w:after="0" w:line="276" w:lineRule="auto"/>
              <w:jc w:val="both"/>
              <w:rPr>
                <w:rFonts w:eastAsiaTheme="majorEastAsia" w:cstheme="minorHAnsi"/>
                <w:b/>
                <w:bCs/>
                <w:lang w:val="es-ES"/>
              </w:rPr>
            </w:pPr>
            <w:r w:rsidRPr="0057132A">
              <w:rPr>
                <w:rFonts w:eastAsiaTheme="majorEastAsia" w:cstheme="minorHAnsi"/>
                <w:b/>
                <w:bCs/>
                <w:lang w:val="es-ES"/>
              </w:rPr>
              <w:t>EJE 2: OPTICA GEOMETRICA</w:t>
            </w:r>
          </w:p>
          <w:p w14:paraId="26817101" w14:textId="17A87B31" w:rsidR="009143ED" w:rsidRPr="0057132A" w:rsidRDefault="009143ED" w:rsidP="009143ED">
            <w:pPr>
              <w:numPr>
                <w:ilvl w:val="12"/>
                <w:numId w:val="0"/>
              </w:numPr>
              <w:spacing w:after="0" w:line="276" w:lineRule="auto"/>
              <w:jc w:val="both"/>
              <w:rPr>
                <w:rFonts w:cstheme="minorHAnsi"/>
                <w:lang w:val="es-ES"/>
              </w:rPr>
            </w:pPr>
            <w:r w:rsidRPr="0057132A">
              <w:rPr>
                <w:rFonts w:cstheme="minorHAnsi"/>
                <w:lang w:val="es-ES"/>
              </w:rPr>
              <w:t xml:space="preserve">La Luz: Naturaleza. </w:t>
            </w:r>
            <w:r w:rsidR="0057132A" w:rsidRPr="0057132A">
              <w:rPr>
                <w:rFonts w:cstheme="minorHAnsi"/>
                <w:lang w:val="es-ES"/>
              </w:rPr>
              <w:t xml:space="preserve">Características de la luz. </w:t>
            </w:r>
            <w:r w:rsidRPr="0057132A">
              <w:rPr>
                <w:rFonts w:cstheme="minorHAnsi"/>
                <w:lang w:val="es-ES"/>
              </w:rPr>
              <w:t>Reflexión: Concepto. Espejos Planos. Leyes de la Reflexión. Imágenes Virtuales y Reales. Espejos esféricos: cóncavos y convexos. Elementos. Rayos Principales. Formación de Imágenes. Fórmula de los focos conjugados. Aplicaciones de los espejos esféricos.   Refracción: Concepto. Leyes de la Refracción.</w:t>
            </w:r>
            <w:r w:rsidR="0057132A" w:rsidRPr="0057132A">
              <w:rPr>
                <w:rFonts w:cstheme="minorHAnsi"/>
                <w:lang w:val="es-ES"/>
              </w:rPr>
              <w:t xml:space="preserve"> </w:t>
            </w:r>
            <w:r w:rsidRPr="0057132A">
              <w:rPr>
                <w:rFonts w:cstheme="minorHAnsi"/>
                <w:lang w:val="es-ES"/>
              </w:rPr>
              <w:t xml:space="preserve">Fenómeno de Reflexión total. Ángulo límite. Lentes Delgadas. Clasificación. Elementos Principales. Lentes Convergentes y Divergentes: Rayos Principales, formación de Imágenes. Fórmula de Descartes. Potencia de una lente. Aplicaciones: El ojo humano.  </w:t>
            </w:r>
          </w:p>
          <w:p w14:paraId="4ED8F5D3" w14:textId="77777777" w:rsidR="009143ED" w:rsidRPr="0057132A" w:rsidRDefault="009143ED" w:rsidP="009143ED">
            <w:pPr>
              <w:spacing w:after="0" w:line="240" w:lineRule="auto"/>
              <w:ind w:left="0" w:hanging="2"/>
              <w:jc w:val="both"/>
              <w:rPr>
                <w:rFonts w:eastAsia="Times New Roman" w:cstheme="minorHAnsi"/>
                <w:b/>
                <w:lang w:val="es-ES" w:eastAsia="es-ES"/>
              </w:rPr>
            </w:pPr>
            <w:r w:rsidRPr="0057132A">
              <w:rPr>
                <w:rFonts w:eastAsia="Times New Roman" w:cstheme="minorHAnsi"/>
                <w:b/>
                <w:lang w:val="es-ES" w:eastAsia="es-ES"/>
              </w:rPr>
              <w:t>EJE 3: ELECTROMAGNETISMO</w:t>
            </w:r>
          </w:p>
          <w:p w14:paraId="745B7DE9" w14:textId="77777777" w:rsidR="009143ED" w:rsidRPr="0057132A" w:rsidRDefault="009143ED" w:rsidP="009143ED">
            <w:pPr>
              <w:spacing w:after="0" w:line="240" w:lineRule="auto"/>
              <w:ind w:left="0" w:hanging="2"/>
              <w:jc w:val="both"/>
              <w:rPr>
                <w:rFonts w:eastAsia="Times New Roman" w:cstheme="minorHAnsi"/>
                <w:lang w:val="es-ES" w:eastAsia="es-ES"/>
              </w:rPr>
            </w:pPr>
            <w:r w:rsidRPr="0057132A">
              <w:rPr>
                <w:rFonts w:eastAsia="Times New Roman" w:cstheme="minorHAnsi"/>
                <w:lang w:val="es-ES" w:eastAsia="es-ES"/>
              </w:rPr>
              <w:t>Electricidad estática. Cargas Eléctricas. Electrización por frotamiento. Principio de la electroestática. Ley Coulomb. Campo eléctrico. Características y propiedades. Trabajo eléctrico. Corriente Eléctrica. Resistencia. Ley de OHM. Efecto de joule. Energía de un circuito eléctrico.  Potencia. Fenómenos Magnéticos Campo magnético. Relación entre los campos eléctricos y magnéticos. Experiencia de Oersted. Electromagnetismo. Leyes. Lecturas complementarias.</w:t>
            </w:r>
          </w:p>
          <w:p w14:paraId="5225FFEA" w14:textId="0B7FCBCE" w:rsidR="00EE6703" w:rsidRPr="0057132A" w:rsidRDefault="00EE6703" w:rsidP="009143ED">
            <w:pPr>
              <w:spacing w:after="120" w:line="240" w:lineRule="auto"/>
              <w:ind w:left="0" w:hanging="2"/>
              <w:rPr>
                <w:rFonts w:ascii="Arial" w:eastAsia="Arial" w:hAnsi="Arial" w:cs="Arial"/>
              </w:rPr>
            </w:pPr>
            <w:r w:rsidRPr="0057132A">
              <w:rPr>
                <w:b/>
                <w:bCs/>
              </w:rPr>
              <w:t xml:space="preserve"> </w:t>
            </w:r>
          </w:p>
        </w:tc>
      </w:tr>
      <w:tr w:rsidR="00EE6703" w14:paraId="35AE611B" w14:textId="77777777" w:rsidTr="00EE6703">
        <w:tc>
          <w:tcPr>
            <w:tcW w:w="10770" w:type="dxa"/>
            <w:gridSpan w:val="8"/>
          </w:tcPr>
          <w:p w14:paraId="699FAA84" w14:textId="1CEF5B00" w:rsidR="0057132A" w:rsidRPr="0057132A" w:rsidRDefault="00EE6703" w:rsidP="0057132A">
            <w:pPr>
              <w:spacing w:after="120" w:line="240" w:lineRule="auto"/>
              <w:ind w:left="0" w:hanging="2"/>
              <w:rPr>
                <w:b/>
                <w:bCs/>
              </w:rPr>
            </w:pPr>
            <w:r w:rsidRPr="0057132A">
              <w:rPr>
                <w:b/>
                <w:bCs/>
              </w:rPr>
              <w:t>Criterios de evaluación</w:t>
            </w:r>
          </w:p>
          <w:p w14:paraId="315CBE24" w14:textId="77777777" w:rsidR="0057132A" w:rsidRPr="0057132A" w:rsidRDefault="0057132A" w:rsidP="0057132A">
            <w:pPr>
              <w:numPr>
                <w:ilvl w:val="0"/>
                <w:numId w:val="2"/>
              </w:numPr>
              <w:spacing w:after="0" w:line="240" w:lineRule="auto"/>
              <w:ind w:left="0" w:hanging="2"/>
              <w:rPr>
                <w:rFonts w:cstheme="minorHAnsi"/>
                <w:color w:val="000000"/>
                <w:lang w:val="es-ES"/>
              </w:rPr>
            </w:pPr>
            <w:r w:rsidRPr="0057132A">
              <w:rPr>
                <w:rFonts w:cstheme="minorHAnsi"/>
                <w:color w:val="000000"/>
                <w:lang w:val="es-ES"/>
              </w:rPr>
              <w:t>Capacidad de analizar problemas, desarrollando soluciones.</w:t>
            </w:r>
          </w:p>
          <w:p w14:paraId="4DF73FF9" w14:textId="77777777" w:rsidR="0057132A" w:rsidRPr="0057132A" w:rsidRDefault="0057132A" w:rsidP="0057132A">
            <w:pPr>
              <w:numPr>
                <w:ilvl w:val="0"/>
                <w:numId w:val="2"/>
              </w:numPr>
              <w:spacing w:after="0" w:line="240" w:lineRule="auto"/>
              <w:ind w:left="0" w:hanging="2"/>
              <w:rPr>
                <w:rFonts w:cstheme="minorHAnsi"/>
                <w:color w:val="000000"/>
                <w:lang w:val="es-ES"/>
              </w:rPr>
            </w:pPr>
            <w:r w:rsidRPr="0057132A">
              <w:rPr>
                <w:rFonts w:cstheme="minorHAnsi"/>
                <w:color w:val="000000"/>
                <w:lang w:val="es-ES"/>
              </w:rPr>
              <w:t>Capacidad de transferir los conocimientos adquiridos para la resolución de problemas planteados.</w:t>
            </w:r>
          </w:p>
          <w:p w14:paraId="215E0595" w14:textId="77777777" w:rsidR="0057132A" w:rsidRPr="0057132A" w:rsidRDefault="0057132A" w:rsidP="0057132A">
            <w:pPr>
              <w:numPr>
                <w:ilvl w:val="0"/>
                <w:numId w:val="2"/>
              </w:numPr>
              <w:spacing w:after="0" w:line="240" w:lineRule="auto"/>
              <w:ind w:left="0" w:hanging="2"/>
              <w:rPr>
                <w:rFonts w:cstheme="minorHAnsi"/>
                <w:color w:val="000000"/>
                <w:lang w:val="es-ES"/>
              </w:rPr>
            </w:pPr>
            <w:r w:rsidRPr="0057132A">
              <w:rPr>
                <w:rFonts w:cstheme="minorHAnsi"/>
                <w:color w:val="000000"/>
                <w:lang w:val="es-ES"/>
              </w:rPr>
              <w:t>Participación activa en clase.</w:t>
            </w:r>
          </w:p>
          <w:p w14:paraId="2F08DB9A" w14:textId="77777777" w:rsidR="0057132A" w:rsidRPr="0057132A" w:rsidRDefault="0057132A" w:rsidP="0057132A">
            <w:pPr>
              <w:numPr>
                <w:ilvl w:val="0"/>
                <w:numId w:val="2"/>
              </w:numPr>
              <w:spacing w:after="0" w:line="240" w:lineRule="auto"/>
              <w:ind w:left="0" w:hanging="2"/>
              <w:rPr>
                <w:rFonts w:cstheme="minorHAnsi"/>
                <w:color w:val="000000"/>
                <w:lang w:val="es-ES"/>
              </w:rPr>
            </w:pPr>
            <w:r w:rsidRPr="0057132A">
              <w:rPr>
                <w:rFonts w:cstheme="minorHAnsi"/>
                <w:color w:val="000000"/>
                <w:lang w:val="es-ES"/>
              </w:rPr>
              <w:t>Habilidad de operar con otros compañeros en post de un objetivo en común.</w:t>
            </w:r>
          </w:p>
          <w:p w14:paraId="01DD7ED0" w14:textId="77777777" w:rsidR="0057132A" w:rsidRPr="0057132A" w:rsidRDefault="0057132A" w:rsidP="0057132A">
            <w:pPr>
              <w:numPr>
                <w:ilvl w:val="0"/>
                <w:numId w:val="2"/>
              </w:numPr>
              <w:spacing w:after="0" w:line="240" w:lineRule="auto"/>
              <w:ind w:left="0" w:hanging="2"/>
              <w:rPr>
                <w:rFonts w:cstheme="minorHAnsi"/>
                <w:color w:val="000000"/>
                <w:lang w:val="es-ES"/>
              </w:rPr>
            </w:pPr>
            <w:r w:rsidRPr="0057132A">
              <w:rPr>
                <w:rFonts w:cstheme="minorHAnsi"/>
                <w:color w:val="000000"/>
                <w:lang w:val="es-ES"/>
              </w:rPr>
              <w:t>Examen escrito e individual sin recuperación, solo se hará otro examen en caso de enfermedad.</w:t>
            </w:r>
          </w:p>
          <w:p w14:paraId="290EBE7C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EE6703" w14:paraId="424D2694" w14:textId="77777777" w:rsidTr="0057132A">
        <w:trPr>
          <w:trHeight w:val="2281"/>
        </w:trPr>
        <w:tc>
          <w:tcPr>
            <w:tcW w:w="10770" w:type="dxa"/>
            <w:gridSpan w:val="8"/>
          </w:tcPr>
          <w:p w14:paraId="7DD01C46" w14:textId="2238977E" w:rsidR="00EE6703" w:rsidRPr="0057132A" w:rsidRDefault="00EE6703" w:rsidP="00EE6703">
            <w:pPr>
              <w:spacing w:after="120" w:line="240" w:lineRule="auto"/>
              <w:ind w:left="0" w:hanging="2"/>
              <w:rPr>
                <w:b/>
                <w:bCs/>
              </w:rPr>
            </w:pPr>
            <w:r w:rsidRPr="0057132A">
              <w:rPr>
                <w:b/>
                <w:bCs/>
              </w:rPr>
              <w:t>Bibliografía del alumno:</w:t>
            </w:r>
          </w:p>
          <w:p w14:paraId="66E5EF8F" w14:textId="4DF72BF1" w:rsidR="0057132A" w:rsidRPr="0057132A" w:rsidRDefault="0057132A" w:rsidP="0057132A">
            <w:pPr>
              <w:numPr>
                <w:ilvl w:val="0"/>
                <w:numId w:val="3"/>
              </w:numPr>
              <w:spacing w:after="0" w:line="240" w:lineRule="auto"/>
              <w:ind w:left="0" w:hanging="2"/>
              <w:jc w:val="both"/>
              <w:rPr>
                <w:rFonts w:eastAsia="Times New Roman" w:cstheme="minorHAnsi"/>
                <w:lang w:val="es-ES" w:eastAsia="es-ES"/>
              </w:rPr>
            </w:pPr>
            <w:r w:rsidRPr="0057132A">
              <w:rPr>
                <w:rFonts w:eastAsia="Times New Roman" w:cstheme="minorHAnsi"/>
                <w:lang w:val="es-ES" w:eastAsia="es-ES"/>
              </w:rPr>
              <w:t xml:space="preserve">Aristegui, </w:t>
            </w:r>
            <w:proofErr w:type="spellStart"/>
            <w:r w:rsidRPr="0057132A">
              <w:rPr>
                <w:rFonts w:eastAsia="Times New Roman" w:cstheme="minorHAnsi"/>
                <w:lang w:val="es-ES" w:eastAsia="es-ES"/>
              </w:rPr>
              <w:t>Baredes</w:t>
            </w:r>
            <w:proofErr w:type="spellEnd"/>
            <w:r w:rsidRPr="0057132A">
              <w:rPr>
                <w:rFonts w:eastAsia="Times New Roman" w:cstheme="minorHAnsi"/>
                <w:lang w:val="es-ES" w:eastAsia="es-ES"/>
              </w:rPr>
              <w:t>, FISICA 1 y 2. Santillana.</w:t>
            </w:r>
          </w:p>
          <w:p w14:paraId="1E242BA6" w14:textId="77777777" w:rsidR="0057132A" w:rsidRPr="0057132A" w:rsidRDefault="0057132A" w:rsidP="0057132A">
            <w:pPr>
              <w:numPr>
                <w:ilvl w:val="0"/>
                <w:numId w:val="3"/>
              </w:numPr>
              <w:spacing w:after="0" w:line="240" w:lineRule="auto"/>
              <w:ind w:left="0" w:hanging="2"/>
              <w:jc w:val="both"/>
              <w:rPr>
                <w:rFonts w:eastAsia="Times New Roman" w:cstheme="minorHAnsi"/>
                <w:lang w:val="es-ES" w:eastAsia="es-ES"/>
              </w:rPr>
            </w:pPr>
            <w:r w:rsidRPr="0057132A">
              <w:rPr>
                <w:rFonts w:eastAsia="Times New Roman" w:cstheme="minorHAnsi"/>
                <w:lang w:val="es-ES" w:eastAsia="es-ES"/>
              </w:rPr>
              <w:t xml:space="preserve">Maiztegui, </w:t>
            </w:r>
            <w:proofErr w:type="spellStart"/>
            <w:r w:rsidRPr="0057132A">
              <w:rPr>
                <w:rFonts w:eastAsia="Times New Roman" w:cstheme="minorHAnsi"/>
                <w:lang w:val="es-ES" w:eastAsia="es-ES"/>
              </w:rPr>
              <w:t>Sabato</w:t>
            </w:r>
            <w:proofErr w:type="spellEnd"/>
            <w:r w:rsidRPr="0057132A">
              <w:rPr>
                <w:rFonts w:eastAsia="Times New Roman" w:cstheme="minorHAnsi"/>
                <w:lang w:val="es-ES" w:eastAsia="es-ES"/>
              </w:rPr>
              <w:t>, Física 2. Kapelusz.</w:t>
            </w:r>
          </w:p>
          <w:p w14:paraId="6CAB4BF4" w14:textId="77777777" w:rsidR="0057132A" w:rsidRPr="0057132A" w:rsidRDefault="0057132A" w:rsidP="0057132A">
            <w:pPr>
              <w:numPr>
                <w:ilvl w:val="0"/>
                <w:numId w:val="3"/>
              </w:numPr>
              <w:spacing w:after="0" w:line="240" w:lineRule="auto"/>
              <w:ind w:left="0" w:hanging="2"/>
              <w:jc w:val="both"/>
              <w:rPr>
                <w:rFonts w:eastAsia="Times New Roman" w:cstheme="minorHAnsi"/>
                <w:lang w:val="es-ES" w:eastAsia="es-ES"/>
              </w:rPr>
            </w:pPr>
            <w:proofErr w:type="spellStart"/>
            <w:r w:rsidRPr="0057132A">
              <w:rPr>
                <w:rFonts w:eastAsia="Times New Roman" w:cstheme="minorHAnsi"/>
                <w:lang w:val="es-ES" w:eastAsia="es-ES"/>
              </w:rPr>
              <w:t>Calderon</w:t>
            </w:r>
            <w:proofErr w:type="spellEnd"/>
            <w:r w:rsidRPr="0057132A">
              <w:rPr>
                <w:rFonts w:eastAsia="Times New Roman" w:cstheme="minorHAnsi"/>
                <w:lang w:val="es-ES" w:eastAsia="es-ES"/>
              </w:rPr>
              <w:t xml:space="preserve">. </w:t>
            </w:r>
            <w:proofErr w:type="spellStart"/>
            <w:r w:rsidRPr="0057132A">
              <w:rPr>
                <w:rFonts w:eastAsia="Times New Roman" w:cstheme="minorHAnsi"/>
                <w:lang w:val="es-ES" w:eastAsia="es-ES"/>
              </w:rPr>
              <w:t>Codner</w:t>
            </w:r>
            <w:proofErr w:type="spellEnd"/>
            <w:r w:rsidRPr="0057132A">
              <w:rPr>
                <w:rFonts w:eastAsia="Times New Roman" w:cstheme="minorHAnsi"/>
                <w:lang w:val="es-ES" w:eastAsia="es-ES"/>
              </w:rPr>
              <w:t>. Física. Puerto de palos.</w:t>
            </w:r>
          </w:p>
          <w:p w14:paraId="028DC8E1" w14:textId="77777777" w:rsidR="0057132A" w:rsidRPr="0057132A" w:rsidRDefault="0057132A" w:rsidP="0057132A">
            <w:pPr>
              <w:numPr>
                <w:ilvl w:val="0"/>
                <w:numId w:val="3"/>
              </w:numPr>
              <w:spacing w:after="0" w:line="240" w:lineRule="auto"/>
              <w:ind w:left="0" w:hanging="2"/>
              <w:jc w:val="both"/>
              <w:rPr>
                <w:rFonts w:eastAsia="Times New Roman" w:cstheme="minorHAnsi"/>
                <w:lang w:val="es-ES" w:eastAsia="es-ES"/>
              </w:rPr>
            </w:pPr>
            <w:proofErr w:type="spellStart"/>
            <w:r w:rsidRPr="0057132A">
              <w:rPr>
                <w:rFonts w:eastAsia="Times New Roman" w:cstheme="minorHAnsi"/>
                <w:lang w:val="es-ES" w:eastAsia="es-ES"/>
              </w:rPr>
              <w:t>Castiglioni</w:t>
            </w:r>
            <w:proofErr w:type="spellEnd"/>
            <w:r w:rsidRPr="0057132A">
              <w:rPr>
                <w:rFonts w:eastAsia="Times New Roman" w:cstheme="minorHAnsi"/>
                <w:lang w:val="es-ES" w:eastAsia="es-ES"/>
              </w:rPr>
              <w:t>. Física 2. Troquel.</w:t>
            </w:r>
          </w:p>
          <w:p w14:paraId="14600F52" w14:textId="77777777" w:rsidR="0057132A" w:rsidRPr="0057132A" w:rsidRDefault="0057132A" w:rsidP="0057132A">
            <w:pPr>
              <w:numPr>
                <w:ilvl w:val="0"/>
                <w:numId w:val="3"/>
              </w:numPr>
              <w:spacing w:after="0" w:line="240" w:lineRule="auto"/>
              <w:ind w:left="0" w:hanging="2"/>
              <w:contextualSpacing/>
              <w:jc w:val="both"/>
              <w:rPr>
                <w:rFonts w:eastAsia="Times New Roman" w:cstheme="minorHAnsi"/>
                <w:lang w:val="es-ES" w:eastAsia="es-ES"/>
              </w:rPr>
            </w:pPr>
            <w:proofErr w:type="spellStart"/>
            <w:r w:rsidRPr="0057132A">
              <w:rPr>
                <w:rFonts w:eastAsia="Times New Roman" w:cstheme="minorHAnsi"/>
                <w:lang w:val="es-ES" w:eastAsia="es-ES"/>
              </w:rPr>
              <w:t>Mautino</w:t>
            </w:r>
            <w:proofErr w:type="spellEnd"/>
            <w:r w:rsidRPr="0057132A">
              <w:rPr>
                <w:rFonts w:eastAsia="Times New Roman" w:cstheme="minorHAnsi"/>
                <w:lang w:val="es-ES" w:eastAsia="es-ES"/>
              </w:rPr>
              <w:t>, J. Física 5. Stella.</w:t>
            </w:r>
          </w:p>
          <w:p w14:paraId="44387D61" w14:textId="77777777" w:rsidR="0057132A" w:rsidRPr="0057132A" w:rsidRDefault="0057132A" w:rsidP="0057132A">
            <w:pPr>
              <w:numPr>
                <w:ilvl w:val="0"/>
                <w:numId w:val="3"/>
              </w:numPr>
              <w:spacing w:after="0" w:line="240" w:lineRule="auto"/>
              <w:ind w:left="0" w:hanging="2"/>
              <w:contextualSpacing/>
              <w:jc w:val="both"/>
              <w:rPr>
                <w:rFonts w:eastAsia="Times New Roman" w:cstheme="minorHAnsi"/>
                <w:lang w:val="es-ES" w:eastAsia="es-ES"/>
              </w:rPr>
            </w:pPr>
            <w:proofErr w:type="spellStart"/>
            <w:r w:rsidRPr="0057132A">
              <w:rPr>
                <w:rFonts w:eastAsia="Times New Roman" w:cstheme="minorHAnsi"/>
                <w:lang w:val="es-ES" w:eastAsia="es-ES"/>
              </w:rPr>
              <w:t>Rela</w:t>
            </w:r>
            <w:proofErr w:type="spellEnd"/>
            <w:r w:rsidRPr="0057132A">
              <w:rPr>
                <w:rFonts w:eastAsia="Times New Roman" w:cstheme="minorHAnsi"/>
                <w:lang w:val="es-ES" w:eastAsia="es-ES"/>
              </w:rPr>
              <w:t xml:space="preserve">, </w:t>
            </w:r>
            <w:proofErr w:type="spellStart"/>
            <w:r w:rsidRPr="0057132A">
              <w:rPr>
                <w:rFonts w:eastAsia="Times New Roman" w:cstheme="minorHAnsi"/>
                <w:lang w:val="es-ES" w:eastAsia="es-ES"/>
              </w:rPr>
              <w:t>Sztrajman</w:t>
            </w:r>
            <w:proofErr w:type="spellEnd"/>
            <w:r w:rsidRPr="0057132A">
              <w:rPr>
                <w:rFonts w:eastAsia="Times New Roman" w:cstheme="minorHAnsi"/>
                <w:lang w:val="es-ES" w:eastAsia="es-ES"/>
              </w:rPr>
              <w:t xml:space="preserve">. Física 2. </w:t>
            </w:r>
            <w:proofErr w:type="spellStart"/>
            <w:r w:rsidRPr="0057132A">
              <w:rPr>
                <w:rFonts w:eastAsia="Times New Roman" w:cstheme="minorHAnsi"/>
                <w:lang w:val="es-ES" w:eastAsia="es-ES"/>
              </w:rPr>
              <w:t>Aique</w:t>
            </w:r>
            <w:proofErr w:type="spellEnd"/>
            <w:r w:rsidRPr="0057132A">
              <w:rPr>
                <w:rFonts w:eastAsia="Times New Roman" w:cstheme="minorHAnsi"/>
                <w:lang w:val="es-ES" w:eastAsia="es-ES"/>
              </w:rPr>
              <w:t>.</w:t>
            </w:r>
          </w:p>
          <w:p w14:paraId="33D9B6F8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</w:tbl>
    <w:p w14:paraId="24CDD77B" w14:textId="77777777" w:rsidR="00E86AB3" w:rsidRDefault="00E86AB3" w:rsidP="0057132A">
      <w:pPr>
        <w:rPr>
          <w:rFonts w:ascii="Arial" w:eastAsia="Arial" w:hAnsi="Arial" w:cs="Arial"/>
        </w:rPr>
      </w:pPr>
    </w:p>
    <w:sectPr w:rsidR="00E86AB3" w:rsidSect="0057132A">
      <w:pgSz w:w="12240" w:h="15840"/>
      <w:pgMar w:top="426" w:right="720" w:bottom="284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F4DBD5-7785-453A-BE17-4A669F22F7B9}"/>
    <w:embedBold r:id="rId2" w:fontKey="{68A188D0-B623-4CDA-B898-A98ACA389E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F445211-20D3-4E04-AD6D-EA1C42805B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0934F46-A683-41EE-8637-E3B70598CE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B3C9EE-F4E4-400F-999F-36666FE84742}"/>
    <w:embedBold r:id="rId6" w:fontKey="{BDD677ED-1347-4C06-9836-59236AEB85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A1640"/>
    <w:multiLevelType w:val="hybridMultilevel"/>
    <w:tmpl w:val="A29CB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93493"/>
    <w:multiLevelType w:val="hybridMultilevel"/>
    <w:tmpl w:val="3DD0AB9A"/>
    <w:lvl w:ilvl="0" w:tplc="2898CA52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78" w:hanging="360"/>
      </w:pPr>
    </w:lvl>
    <w:lvl w:ilvl="2" w:tplc="2C0A001B" w:tentative="1">
      <w:start w:val="1"/>
      <w:numFmt w:val="lowerRoman"/>
      <w:lvlText w:val="%3."/>
      <w:lvlJc w:val="right"/>
      <w:pPr>
        <w:ind w:left="1798" w:hanging="180"/>
      </w:pPr>
    </w:lvl>
    <w:lvl w:ilvl="3" w:tplc="2C0A000F" w:tentative="1">
      <w:start w:val="1"/>
      <w:numFmt w:val="decimal"/>
      <w:lvlText w:val="%4."/>
      <w:lvlJc w:val="left"/>
      <w:pPr>
        <w:ind w:left="2518" w:hanging="360"/>
      </w:pPr>
    </w:lvl>
    <w:lvl w:ilvl="4" w:tplc="2C0A0019" w:tentative="1">
      <w:start w:val="1"/>
      <w:numFmt w:val="lowerLetter"/>
      <w:lvlText w:val="%5."/>
      <w:lvlJc w:val="left"/>
      <w:pPr>
        <w:ind w:left="3238" w:hanging="360"/>
      </w:pPr>
    </w:lvl>
    <w:lvl w:ilvl="5" w:tplc="2C0A001B" w:tentative="1">
      <w:start w:val="1"/>
      <w:numFmt w:val="lowerRoman"/>
      <w:lvlText w:val="%6."/>
      <w:lvlJc w:val="right"/>
      <w:pPr>
        <w:ind w:left="3958" w:hanging="180"/>
      </w:pPr>
    </w:lvl>
    <w:lvl w:ilvl="6" w:tplc="2C0A000F" w:tentative="1">
      <w:start w:val="1"/>
      <w:numFmt w:val="decimal"/>
      <w:lvlText w:val="%7."/>
      <w:lvlJc w:val="left"/>
      <w:pPr>
        <w:ind w:left="4678" w:hanging="360"/>
      </w:pPr>
    </w:lvl>
    <w:lvl w:ilvl="7" w:tplc="2C0A0019" w:tentative="1">
      <w:start w:val="1"/>
      <w:numFmt w:val="lowerLetter"/>
      <w:lvlText w:val="%8."/>
      <w:lvlJc w:val="left"/>
      <w:pPr>
        <w:ind w:left="5398" w:hanging="360"/>
      </w:pPr>
    </w:lvl>
    <w:lvl w:ilvl="8" w:tplc="2C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7C180044"/>
    <w:multiLevelType w:val="hybridMultilevel"/>
    <w:tmpl w:val="0B4CE8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279559">
    <w:abstractNumId w:val="1"/>
  </w:num>
  <w:num w:numId="2" w16cid:durableId="786580466">
    <w:abstractNumId w:val="0"/>
  </w:num>
  <w:num w:numId="3" w16cid:durableId="16640454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AB3"/>
    <w:rsid w:val="000420A1"/>
    <w:rsid w:val="001624EC"/>
    <w:rsid w:val="00532E5F"/>
    <w:rsid w:val="0057132A"/>
    <w:rsid w:val="009143ED"/>
    <w:rsid w:val="00A26F9E"/>
    <w:rsid w:val="00E86AB3"/>
    <w:rsid w:val="00EE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61778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410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2026-03-10T12:59:00Z</cp:lastPrinted>
  <dcterms:created xsi:type="dcterms:W3CDTF">2026-03-10T13:25:00Z</dcterms:created>
  <dcterms:modified xsi:type="dcterms:W3CDTF">2026-03-10T13:50:00Z</dcterms:modified>
</cp:coreProperties>
</file>